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CE" w:rsidRDefault="007231CE" w:rsidP="007231CE">
      <w:pPr>
        <w:pStyle w:val="Title"/>
        <w:rPr>
          <w:sz w:val="36"/>
          <w:lang w:val="pt-PT"/>
        </w:rPr>
      </w:pPr>
      <w:r>
        <w:rPr>
          <w:sz w:val="36"/>
          <w:lang w:val="pt-PT"/>
        </w:rPr>
        <w:t>Pedro P. Maria</w:t>
      </w:r>
    </w:p>
    <w:p w:rsidR="007231CE" w:rsidRDefault="007231CE" w:rsidP="007231CE">
      <w:pPr>
        <w:pStyle w:val="Subtitle"/>
        <w:rPr>
          <w:szCs w:val="28"/>
        </w:rPr>
      </w:pPr>
      <w:r>
        <w:rPr>
          <w:szCs w:val="28"/>
        </w:rPr>
        <w:t>22 Overlook Rd</w:t>
      </w:r>
    </w:p>
    <w:p w:rsidR="007231CE" w:rsidRDefault="007231CE" w:rsidP="007231CE">
      <w:pPr>
        <w:pStyle w:val="Subtitle"/>
        <w:rPr>
          <w:szCs w:val="28"/>
        </w:rPr>
      </w:pPr>
      <w:r>
        <w:rPr>
          <w:szCs w:val="28"/>
        </w:rPr>
        <w:t>Ossining, NY 10562</w:t>
      </w:r>
    </w:p>
    <w:p w:rsidR="007231CE" w:rsidRDefault="007231CE" w:rsidP="007231CE">
      <w:pPr>
        <w:pStyle w:val="Subtitle"/>
        <w:rPr>
          <w:szCs w:val="28"/>
        </w:rPr>
      </w:pPr>
      <w:r>
        <w:rPr>
          <w:szCs w:val="28"/>
        </w:rPr>
        <w:t>(646) 295-6067  Pedromaria4@aol.com</w:t>
      </w:r>
    </w:p>
    <w:p w:rsidR="007231CE" w:rsidRDefault="007231CE" w:rsidP="007231CE">
      <w:pPr>
        <w:rPr>
          <w:b/>
          <w:sz w:val="32"/>
          <w:u w:val="double"/>
        </w:rPr>
      </w:pP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  <w:r>
        <w:rPr>
          <w:b/>
          <w:sz w:val="32"/>
          <w:u w:val="double"/>
        </w:rPr>
        <w:tab/>
      </w:r>
    </w:p>
    <w:p w:rsidR="007231CE" w:rsidRDefault="007231CE" w:rsidP="007231CE">
      <w:pPr>
        <w:rPr>
          <w:b/>
          <w:sz w:val="32"/>
          <w:u w:val="double"/>
        </w:rPr>
      </w:pPr>
    </w:p>
    <w:p w:rsidR="007231CE" w:rsidRDefault="007231CE" w:rsidP="007231CE">
      <w:pPr>
        <w:pStyle w:val="Heading2"/>
        <w:rPr>
          <w:b/>
          <w:sz w:val="28"/>
        </w:rPr>
      </w:pPr>
      <w:r>
        <w:rPr>
          <w:b/>
          <w:sz w:val="28"/>
        </w:rPr>
        <w:t>Education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7231CE" w:rsidRPr="00B25CA0" w:rsidRDefault="007231CE" w:rsidP="007231CE">
      <w:pPr>
        <w:rPr>
          <w:sz w:val="24"/>
          <w:szCs w:val="24"/>
        </w:rPr>
      </w:pPr>
      <w:r w:rsidRPr="00B25CA0">
        <w:rPr>
          <w:sz w:val="24"/>
          <w:szCs w:val="24"/>
        </w:rPr>
        <w:t>7/2008-</w:t>
      </w:r>
      <w:r>
        <w:rPr>
          <w:sz w:val="24"/>
          <w:szCs w:val="24"/>
        </w:rPr>
        <w:t>6/2009</w:t>
      </w:r>
      <w:r w:rsidRPr="00B25CA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B25CA0">
        <w:rPr>
          <w:sz w:val="24"/>
          <w:szCs w:val="24"/>
        </w:rPr>
        <w:t>Fellow Endourology/Laparoscopy/Robotic Surgery</w:t>
      </w:r>
    </w:p>
    <w:p w:rsidR="007231CE" w:rsidRPr="00B25CA0" w:rsidRDefault="007231CE" w:rsidP="007231CE">
      <w:pPr>
        <w:rPr>
          <w:sz w:val="24"/>
          <w:szCs w:val="24"/>
        </w:rPr>
      </w:pPr>
      <w:r w:rsidRPr="00B25CA0">
        <w:rPr>
          <w:sz w:val="24"/>
          <w:szCs w:val="24"/>
        </w:rPr>
        <w:t xml:space="preserve">                             Montefiore Hospital</w:t>
      </w:r>
    </w:p>
    <w:p w:rsidR="007231CE" w:rsidRPr="00B25CA0" w:rsidRDefault="007231CE" w:rsidP="007231CE">
      <w:pPr>
        <w:rPr>
          <w:sz w:val="24"/>
          <w:szCs w:val="24"/>
        </w:rPr>
      </w:pPr>
    </w:p>
    <w:p w:rsidR="007231CE" w:rsidRPr="00B25CA0" w:rsidRDefault="007231CE" w:rsidP="007231CE">
      <w:pPr>
        <w:rPr>
          <w:sz w:val="24"/>
          <w:szCs w:val="24"/>
        </w:rPr>
      </w:pPr>
      <w:r w:rsidRPr="00B25CA0">
        <w:rPr>
          <w:sz w:val="24"/>
          <w:szCs w:val="24"/>
        </w:rPr>
        <w:t>7/2003-6/2008     Albert Einstein Medical Center/ Hahnemann University Hospital/ PCOM</w:t>
      </w:r>
    </w:p>
    <w:p w:rsidR="007231CE" w:rsidRPr="00B25CA0" w:rsidRDefault="007231CE" w:rsidP="007231CE">
      <w:pPr>
        <w:rPr>
          <w:sz w:val="24"/>
          <w:szCs w:val="24"/>
        </w:rPr>
      </w:pPr>
      <w:r w:rsidRPr="00B25CA0">
        <w:rPr>
          <w:sz w:val="24"/>
          <w:szCs w:val="24"/>
        </w:rPr>
        <w:tab/>
      </w:r>
      <w:r w:rsidRPr="00B25CA0">
        <w:rPr>
          <w:sz w:val="24"/>
          <w:szCs w:val="24"/>
        </w:rPr>
        <w:tab/>
        <w:t xml:space="preserve">     Urology Residency</w:t>
      </w:r>
    </w:p>
    <w:p w:rsidR="007231CE" w:rsidRDefault="007231CE" w:rsidP="007231CE">
      <w:pPr>
        <w:rPr>
          <w:sz w:val="24"/>
        </w:rPr>
      </w:pPr>
      <w:r>
        <w:rPr>
          <w:sz w:val="24"/>
        </w:rPr>
        <w:t>7/2002-6/2003      Mercy Fitzgerald Hospital</w:t>
      </w:r>
    </w:p>
    <w:p w:rsidR="007231CE" w:rsidRDefault="007231CE" w:rsidP="007231CE">
      <w:pPr>
        <w:pStyle w:val="Heading4"/>
      </w:pPr>
      <w:r>
        <w:t xml:space="preserve">                             Transitional Year Surgery Intern </w:t>
      </w:r>
    </w:p>
    <w:p w:rsidR="007231CE" w:rsidRDefault="007231CE" w:rsidP="007231CE"/>
    <w:p w:rsidR="007231CE" w:rsidRDefault="007231CE" w:rsidP="007231CE">
      <w:pPr>
        <w:rPr>
          <w:sz w:val="24"/>
        </w:rPr>
      </w:pPr>
      <w:r>
        <w:rPr>
          <w:sz w:val="24"/>
        </w:rPr>
        <w:t>8/1998-6/2002</w:t>
      </w:r>
      <w:r>
        <w:rPr>
          <w:sz w:val="24"/>
        </w:rPr>
        <w:tab/>
        <w:t xml:space="preserve">      Philadelphia College of Osteopathic Medicine</w:t>
      </w:r>
    </w:p>
    <w:p w:rsidR="007231CE" w:rsidRDefault="007231CE" w:rsidP="007231C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D.O June 2002</w:t>
      </w:r>
    </w:p>
    <w:p w:rsidR="007231CE" w:rsidRDefault="007231CE" w:rsidP="007231CE"/>
    <w:p w:rsidR="007231CE" w:rsidRDefault="007231CE" w:rsidP="007231CE">
      <w:pPr>
        <w:rPr>
          <w:sz w:val="24"/>
        </w:rPr>
      </w:pPr>
      <w:r>
        <w:rPr>
          <w:sz w:val="24"/>
        </w:rPr>
        <w:t>7/1996-7/1997      Columbia University</w:t>
      </w:r>
    </w:p>
    <w:p w:rsidR="007231CE" w:rsidRDefault="007231CE" w:rsidP="007231CE">
      <w:pPr>
        <w:ind w:left="1440"/>
        <w:rPr>
          <w:sz w:val="24"/>
        </w:rPr>
      </w:pPr>
      <w:r>
        <w:rPr>
          <w:sz w:val="24"/>
        </w:rPr>
        <w:t xml:space="preserve">     Graduate Courses</w:t>
      </w:r>
    </w:p>
    <w:p w:rsidR="007231CE" w:rsidRDefault="007231CE" w:rsidP="007231CE">
      <w:pPr>
        <w:ind w:left="1440"/>
      </w:pPr>
    </w:p>
    <w:p w:rsidR="007231CE" w:rsidRDefault="007231CE" w:rsidP="007231CE">
      <w:pPr>
        <w:rPr>
          <w:sz w:val="24"/>
        </w:rPr>
      </w:pPr>
      <w:r>
        <w:rPr>
          <w:sz w:val="24"/>
        </w:rPr>
        <w:t>7/1991-6/1996       Lehman College, CUNY. New York</w:t>
      </w:r>
    </w:p>
    <w:p w:rsidR="007231CE" w:rsidRDefault="007231CE" w:rsidP="007231CE">
      <w:pPr>
        <w:ind w:left="1440"/>
        <w:rPr>
          <w:sz w:val="24"/>
        </w:rPr>
      </w:pPr>
      <w:r>
        <w:rPr>
          <w:sz w:val="24"/>
        </w:rPr>
        <w:t xml:space="preserve">       B.A., Major: Biology </w:t>
      </w:r>
    </w:p>
    <w:p w:rsidR="007231CE" w:rsidRDefault="007231CE" w:rsidP="007231CE"/>
    <w:p w:rsidR="007231CE" w:rsidRDefault="007231CE" w:rsidP="007231CE">
      <w:pPr>
        <w:rPr>
          <w:sz w:val="24"/>
        </w:rPr>
      </w:pPr>
      <w:r>
        <w:rPr>
          <w:sz w:val="24"/>
        </w:rPr>
        <w:t>9/1984-1/1988      Hostos Community College, CUNY. New York</w:t>
      </w:r>
    </w:p>
    <w:p w:rsidR="007231CE" w:rsidRDefault="007231CE" w:rsidP="007231CE">
      <w:pPr>
        <w:ind w:left="1440"/>
        <w:rPr>
          <w:sz w:val="24"/>
        </w:rPr>
      </w:pPr>
      <w:r>
        <w:rPr>
          <w:sz w:val="24"/>
        </w:rPr>
        <w:t xml:space="preserve">     A.A.S., Major: Nursing</w:t>
      </w:r>
    </w:p>
    <w:p w:rsidR="007231CE" w:rsidRDefault="007231CE" w:rsidP="007231CE"/>
    <w:p w:rsidR="007231CE" w:rsidRDefault="007231CE" w:rsidP="007231CE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Residency Affiliations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31CE" w:rsidRDefault="007231CE" w:rsidP="007231CE">
      <w:pPr>
        <w:rPr>
          <w:sz w:val="24"/>
          <w:szCs w:val="24"/>
        </w:rPr>
      </w:pP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>Thomas Jefferson University – Endourology</w:t>
      </w: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ab/>
        <w:t>Demetrius Bagley, M.D.</w:t>
      </w: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>The Children’s Hospital of Philadelphia – Pediatric Urology</w:t>
      </w: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ab/>
        <w:t>Doug Canning, M.D.</w:t>
      </w: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>Memorial Sloan-Kettering Cancer Center</w:t>
      </w:r>
    </w:p>
    <w:p w:rsidR="007231CE" w:rsidRDefault="007231CE" w:rsidP="007231CE">
      <w:pPr>
        <w:rPr>
          <w:sz w:val="24"/>
          <w:szCs w:val="24"/>
        </w:rPr>
      </w:pPr>
      <w:r>
        <w:rPr>
          <w:sz w:val="24"/>
          <w:szCs w:val="24"/>
        </w:rPr>
        <w:t xml:space="preserve">            Joel Sheinfeld, M.D.</w:t>
      </w:r>
    </w:p>
    <w:p w:rsidR="007231CE" w:rsidRDefault="007231CE" w:rsidP="007231CE"/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rPr>
          <w:b/>
          <w:sz w:val="28"/>
          <w:u w:val="single"/>
        </w:rPr>
        <w:t>Abstracts/ Presentations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B16029" w:rsidP="007231CE">
      <w:pPr>
        <w:pStyle w:val="BodyTextIndent2"/>
        <w:ind w:left="0"/>
      </w:pPr>
      <w:r>
        <w:t xml:space="preserve">L. Ramos, </w:t>
      </w:r>
      <w:r>
        <w:rPr>
          <w:b/>
        </w:rPr>
        <w:t>P.Maria.</w:t>
      </w:r>
      <w:r>
        <w:t xml:space="preserve"> Maria’s Stich</w:t>
      </w:r>
    </w:p>
    <w:p w:rsidR="00B16029" w:rsidRDefault="00B16029" w:rsidP="007231CE">
      <w:pPr>
        <w:pStyle w:val="BodyTextIndent2"/>
        <w:ind w:left="0"/>
      </w:pPr>
    </w:p>
    <w:p w:rsidR="00B16029" w:rsidRPr="00B16029" w:rsidRDefault="00B16029" w:rsidP="007231CE">
      <w:pPr>
        <w:pStyle w:val="BodyTextIndent2"/>
        <w:ind w:left="0"/>
      </w:pPr>
      <w:r>
        <w:t>Sexual Medicine Society of North America Meeting, Miami 2014</w:t>
      </w:r>
    </w:p>
    <w:p w:rsidR="00B16029" w:rsidRDefault="00B16029" w:rsidP="007231CE">
      <w:pPr>
        <w:widowControl w:val="0"/>
        <w:autoSpaceDE w:val="0"/>
        <w:autoSpaceDN w:val="0"/>
        <w:adjustRightInd w:val="0"/>
        <w:rPr>
          <w:sz w:val="24"/>
        </w:rPr>
      </w:pPr>
    </w:p>
    <w:p w:rsidR="007231CE" w:rsidRDefault="007231CE" w:rsidP="007231CE">
      <w:pPr>
        <w:widowControl w:val="0"/>
        <w:autoSpaceDE w:val="0"/>
        <w:autoSpaceDN w:val="0"/>
        <w:adjustRightInd w:val="0"/>
        <w:rPr>
          <w:i/>
          <w:sz w:val="24"/>
        </w:rPr>
      </w:pPr>
      <w:r w:rsidRPr="00B715CA">
        <w:rPr>
          <w:sz w:val="24"/>
        </w:rPr>
        <w:t xml:space="preserve">M. Feder, A, Hakimi, </w:t>
      </w:r>
      <w:r w:rsidRPr="00B715CA">
        <w:rPr>
          <w:b/>
          <w:sz w:val="24"/>
        </w:rPr>
        <w:t>P. Maria</w:t>
      </w:r>
      <w:r w:rsidRPr="00B715CA">
        <w:rPr>
          <w:sz w:val="24"/>
        </w:rPr>
        <w:t>, D. Hoenig, R. Ghavamian.</w:t>
      </w:r>
      <w:r>
        <w:rPr>
          <w:sz w:val="24"/>
        </w:rPr>
        <w:t xml:space="preserve"> </w:t>
      </w:r>
      <w:r>
        <w:rPr>
          <w:i/>
          <w:sz w:val="24"/>
        </w:rPr>
        <w:t>Comparison of Open and Laparoscopic Partial Nephrectomy in Obese and Nonobese Patients: Outcomes Stratified by Body Mass Index.</w:t>
      </w:r>
    </w:p>
    <w:p w:rsidR="007231CE" w:rsidRDefault="007231CE" w:rsidP="007231CE">
      <w:pPr>
        <w:widowControl w:val="0"/>
        <w:autoSpaceDE w:val="0"/>
        <w:autoSpaceDN w:val="0"/>
        <w:adjustRightInd w:val="0"/>
        <w:rPr>
          <w:i/>
          <w:sz w:val="24"/>
        </w:rPr>
      </w:pPr>
    </w:p>
    <w:p w:rsidR="007231CE" w:rsidRDefault="007231CE" w:rsidP="007231CE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>AUA Meeting, Chicago April 2009</w:t>
      </w:r>
    </w:p>
    <w:p w:rsidR="007231CE" w:rsidRDefault="007231CE" w:rsidP="007231CE">
      <w:pPr>
        <w:widowControl w:val="0"/>
        <w:autoSpaceDE w:val="0"/>
        <w:autoSpaceDN w:val="0"/>
        <w:adjustRightInd w:val="0"/>
        <w:rPr>
          <w:sz w:val="24"/>
        </w:rPr>
      </w:pPr>
    </w:p>
    <w:p w:rsidR="007231CE" w:rsidRDefault="007231CE" w:rsidP="007231CE">
      <w:pPr>
        <w:widowControl w:val="0"/>
        <w:autoSpaceDE w:val="0"/>
        <w:autoSpaceDN w:val="0"/>
        <w:adjustRightInd w:val="0"/>
        <w:rPr>
          <w:i/>
          <w:sz w:val="24"/>
        </w:rPr>
      </w:pPr>
      <w:r>
        <w:rPr>
          <w:sz w:val="24"/>
        </w:rPr>
        <w:t xml:space="preserve">B. Mason, C. Alvayay, </w:t>
      </w:r>
      <w:r w:rsidRPr="00F10723">
        <w:rPr>
          <w:b/>
          <w:sz w:val="24"/>
        </w:rPr>
        <w:t>P. Maria</w:t>
      </w:r>
      <w:r>
        <w:rPr>
          <w:b/>
          <w:sz w:val="24"/>
        </w:rPr>
        <w:t xml:space="preserve">, </w:t>
      </w:r>
      <w:r>
        <w:rPr>
          <w:sz w:val="24"/>
        </w:rPr>
        <w:t xml:space="preserve">R. Ghavamian. </w:t>
      </w:r>
      <w:r>
        <w:rPr>
          <w:i/>
          <w:sz w:val="24"/>
        </w:rPr>
        <w:t>Challenging Robot Assisted Laparoscopic Radical Prostatectomies.</w:t>
      </w:r>
    </w:p>
    <w:p w:rsidR="007231CE" w:rsidRDefault="007231CE" w:rsidP="007231CE">
      <w:pPr>
        <w:widowControl w:val="0"/>
        <w:autoSpaceDE w:val="0"/>
        <w:autoSpaceDN w:val="0"/>
        <w:adjustRightInd w:val="0"/>
        <w:rPr>
          <w:i/>
          <w:sz w:val="24"/>
        </w:rPr>
      </w:pPr>
    </w:p>
    <w:p w:rsidR="007231CE" w:rsidRPr="00F10723" w:rsidRDefault="007231CE" w:rsidP="007231CE">
      <w:pPr>
        <w:widowControl w:val="0"/>
        <w:autoSpaceDE w:val="0"/>
        <w:autoSpaceDN w:val="0"/>
        <w:adjustRightInd w:val="0"/>
        <w:rPr>
          <w:i/>
          <w:sz w:val="24"/>
        </w:rPr>
      </w:pPr>
      <w:r>
        <w:rPr>
          <w:i/>
          <w:sz w:val="24"/>
        </w:rPr>
        <w:t>AUA Meeting,Video Session, Chicago April 2009.</w:t>
      </w:r>
    </w:p>
    <w:p w:rsidR="007231CE" w:rsidRDefault="007231CE" w:rsidP="007231CE">
      <w:pPr>
        <w:pStyle w:val="BodyTextIndent2"/>
        <w:ind w:left="0"/>
      </w:pPr>
    </w:p>
    <w:p w:rsidR="007231CE" w:rsidRPr="0090693D" w:rsidRDefault="007231CE" w:rsidP="007231CE">
      <w:pPr>
        <w:jc w:val="center"/>
        <w:rPr>
          <w:b/>
          <w:i/>
          <w:sz w:val="24"/>
          <w:szCs w:val="24"/>
        </w:rPr>
      </w:pPr>
    </w:p>
    <w:p w:rsidR="007231CE" w:rsidRPr="0090693D" w:rsidRDefault="007231CE" w:rsidP="007231CE">
      <w:pPr>
        <w:pStyle w:val="BodyText"/>
        <w:rPr>
          <w:i/>
          <w:sz w:val="24"/>
          <w:szCs w:val="24"/>
        </w:rPr>
      </w:pPr>
      <w:r w:rsidRPr="00740BEF">
        <w:rPr>
          <w:b/>
          <w:sz w:val="24"/>
          <w:szCs w:val="24"/>
        </w:rPr>
        <w:t>P.Maria</w:t>
      </w:r>
      <w:r w:rsidRPr="0090693D">
        <w:rPr>
          <w:sz w:val="24"/>
          <w:szCs w:val="24"/>
        </w:rPr>
        <w:t xml:space="preserve">, R C.Harkaway, J D. Harmon, L Solish and P C.Ginsberg. </w:t>
      </w:r>
      <w:r w:rsidRPr="0090693D">
        <w:rPr>
          <w:i/>
          <w:sz w:val="24"/>
          <w:szCs w:val="24"/>
        </w:rPr>
        <w:t xml:space="preserve">Circumcision May Improve Premature Ejaculation in the Uncircumcised Male. </w:t>
      </w:r>
    </w:p>
    <w:p w:rsidR="007231CE" w:rsidRPr="0090693D" w:rsidRDefault="007231CE" w:rsidP="007231CE">
      <w:pPr>
        <w:pStyle w:val="BodyText"/>
        <w:rPr>
          <w:bCs/>
          <w:iCs/>
          <w:sz w:val="24"/>
          <w:szCs w:val="24"/>
        </w:rPr>
      </w:pPr>
      <w:r w:rsidRPr="0090693D">
        <w:rPr>
          <w:sz w:val="24"/>
          <w:szCs w:val="24"/>
        </w:rPr>
        <w:t>Mid- Atlantic AUA section meeting September 2008</w:t>
      </w: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Title"/>
        <w:jc w:val="left"/>
        <w:outlineLvl w:val="0"/>
        <w:rPr>
          <w:b w:val="0"/>
          <w:color w:val="000000"/>
          <w:sz w:val="24"/>
        </w:rPr>
      </w:pPr>
      <w:r w:rsidRPr="00500D87">
        <w:rPr>
          <w:color w:val="000000"/>
          <w:sz w:val="24"/>
          <w:szCs w:val="24"/>
        </w:rPr>
        <w:t>P. Maria</w:t>
      </w:r>
      <w:r>
        <w:rPr>
          <w:b w:val="0"/>
          <w:color w:val="000000"/>
          <w:sz w:val="24"/>
          <w:szCs w:val="24"/>
        </w:rPr>
        <w:t xml:space="preserve">, </w:t>
      </w:r>
      <w:r w:rsidRPr="00500D87">
        <w:rPr>
          <w:b w:val="0"/>
          <w:bCs/>
          <w:color w:val="000000"/>
          <w:sz w:val="24"/>
          <w:szCs w:val="24"/>
        </w:rPr>
        <w:t>K.F. McGinley, and R. C. Harkaway</w:t>
      </w:r>
      <w:r>
        <w:rPr>
          <w:bCs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“</w:t>
      </w:r>
      <w:r>
        <w:rPr>
          <w:b w:val="0"/>
          <w:color w:val="000000"/>
          <w:sz w:val="24"/>
        </w:rPr>
        <w:t xml:space="preserve">Transurethral Resection of the Prostate: A Comparison of Practice Patterns in the Usage of the Gold Standard for the Management of </w:t>
      </w:r>
    </w:p>
    <w:p w:rsidR="007231CE" w:rsidRDefault="007231CE" w:rsidP="007231CE">
      <w:pPr>
        <w:pStyle w:val="Title"/>
        <w:jc w:val="left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Benign Prostatic Hypertrophy (1989-2005)”</w:t>
      </w:r>
    </w:p>
    <w:p w:rsidR="007231CE" w:rsidRDefault="007231CE" w:rsidP="007231CE">
      <w:pPr>
        <w:pStyle w:val="Title"/>
        <w:jc w:val="left"/>
        <w:outlineLvl w:val="0"/>
        <w:rPr>
          <w:b w:val="0"/>
          <w:color w:val="000000"/>
          <w:sz w:val="24"/>
        </w:rPr>
      </w:pPr>
      <w:r>
        <w:rPr>
          <w:b w:val="0"/>
          <w:color w:val="000000"/>
          <w:sz w:val="24"/>
        </w:rPr>
        <w:t>Philadelphia Urological Society 2007.</w:t>
      </w:r>
    </w:p>
    <w:p w:rsidR="007231CE" w:rsidRDefault="007231CE" w:rsidP="007231CE">
      <w:pPr>
        <w:pStyle w:val="BodyTextIndent2"/>
        <w:ind w:left="0"/>
        <w:rPr>
          <w:bCs/>
        </w:rPr>
      </w:pPr>
    </w:p>
    <w:p w:rsidR="007231CE" w:rsidRDefault="007231CE" w:rsidP="007231CE">
      <w:pPr>
        <w:pStyle w:val="BodyTextIndent2"/>
        <w:ind w:left="0"/>
        <w:rPr>
          <w:bCs/>
        </w:rPr>
      </w:pPr>
    </w:p>
    <w:p w:rsidR="007231CE" w:rsidRDefault="007231CE" w:rsidP="007231CE">
      <w:pPr>
        <w:pStyle w:val="BodyTextIndent2"/>
        <w:ind w:left="0"/>
        <w:rPr>
          <w:bCs/>
        </w:rPr>
      </w:pPr>
      <w:r>
        <w:rPr>
          <w:bCs/>
        </w:rPr>
        <w:t>Philadelphia Urological Society Residency Research Competition 2007</w:t>
      </w:r>
    </w:p>
    <w:p w:rsidR="007231CE" w:rsidRDefault="007231CE" w:rsidP="007231CE">
      <w:pPr>
        <w:pStyle w:val="BodyTextIndent2"/>
        <w:ind w:left="0"/>
        <w:rPr>
          <w:bCs/>
        </w:rPr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Title"/>
        <w:jc w:val="left"/>
        <w:rPr>
          <w:b w:val="0"/>
          <w:bCs/>
          <w:sz w:val="24"/>
        </w:rPr>
      </w:pPr>
      <w:r>
        <w:rPr>
          <w:sz w:val="24"/>
        </w:rPr>
        <w:t>P.Maria</w:t>
      </w:r>
      <w:r>
        <w:rPr>
          <w:b w:val="0"/>
          <w:bCs/>
          <w:sz w:val="24"/>
        </w:rPr>
        <w:t>, P.C Ginsberg, R.C Harkaway, M.Metro, and B.Mark.</w:t>
      </w:r>
      <w:r>
        <w:rPr>
          <w:sz w:val="24"/>
        </w:rPr>
        <w:t>”</w:t>
      </w:r>
      <w:r>
        <w:rPr>
          <w:b w:val="0"/>
          <w:bCs/>
          <w:sz w:val="24"/>
        </w:rPr>
        <w:t>Radical Retropubic Prostatectomy in the Obese Patient”</w:t>
      </w:r>
    </w:p>
    <w:p w:rsidR="007231CE" w:rsidRDefault="007231CE" w:rsidP="007231CE">
      <w:pPr>
        <w:pStyle w:val="Title"/>
        <w:jc w:val="left"/>
        <w:rPr>
          <w:b w:val="0"/>
          <w:bCs/>
          <w:sz w:val="24"/>
        </w:rPr>
      </w:pPr>
    </w:p>
    <w:p w:rsidR="007231CE" w:rsidRDefault="007231CE" w:rsidP="007231CE">
      <w:pPr>
        <w:pStyle w:val="Title"/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>Philadelphia Urological Society Residency Research Competition 2006</w:t>
      </w:r>
    </w:p>
    <w:p w:rsidR="007231CE" w:rsidRDefault="007231CE" w:rsidP="007231CE">
      <w:pPr>
        <w:pStyle w:val="Title"/>
        <w:jc w:val="left"/>
        <w:rPr>
          <w:b w:val="0"/>
          <w:bCs/>
          <w:sz w:val="24"/>
        </w:rPr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  <w:r>
        <w:t xml:space="preserve">M. Mooreville, </w:t>
      </w:r>
      <w:r>
        <w:rPr>
          <w:b/>
        </w:rPr>
        <w:t>P. Maria,</w:t>
      </w:r>
      <w:r>
        <w:t xml:space="preserve"> “Effect of Interstitial Laser Coagulation on Prostate Volume over Time and Volume-Based Prediction of Treatment Plan”. </w:t>
      </w: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  <w:r>
        <w:t>Chicago AUA Annual Meeting 2003.</w:t>
      </w:r>
    </w:p>
    <w:p w:rsidR="007231CE" w:rsidRDefault="007231CE" w:rsidP="007231CE">
      <w:pPr>
        <w:pStyle w:val="BodyTextIndent2"/>
        <w:ind w:left="0"/>
        <w:rPr>
          <w:i/>
        </w:rPr>
      </w:pPr>
      <w:r>
        <w:rPr>
          <w:i/>
        </w:rPr>
        <w:t>The Journal of Urology: Supplement Vol. 169, No. 4   2003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Philadelphia Urological Society Residency Research Competition 2003</w:t>
      </w: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rPr>
          <w:b/>
        </w:rPr>
        <w:t>P. Maria</w:t>
      </w:r>
      <w:r>
        <w:t>, P.C Ginsberg, R.C Harkaway, “Changes in Patient Characteristics and Results for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  <w:rPr>
          <w:i/>
        </w:rPr>
      </w:pPr>
      <w:r>
        <w:t xml:space="preserve"> Men Undergoing Transurethral Resection of the Prostate: 1989 vs. 1999</w:t>
      </w:r>
      <w:r>
        <w:rPr>
          <w:i/>
        </w:rPr>
        <w:t xml:space="preserve">” 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Anaheim, CA  AUA Annual Meeting 2001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  <w:rPr>
          <w:i/>
        </w:rPr>
      </w:pPr>
      <w:r>
        <w:rPr>
          <w:i/>
        </w:rPr>
        <w:t>The Journal of Urology: Supplement Vol. 165, No 5   2001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Philadelphia Urological Society Residency Research Competition 2001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  <w:rPr>
          <w:b/>
          <w:u w:val="single"/>
        </w:rPr>
      </w:pPr>
      <w:r>
        <w:rPr>
          <w:b/>
          <w:sz w:val="28"/>
          <w:u w:val="single"/>
        </w:rPr>
        <w:t>Book Chapters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231CE" w:rsidRDefault="007231CE" w:rsidP="007231CE">
      <w:pPr>
        <w:pStyle w:val="BodyTextIndent2"/>
        <w:tabs>
          <w:tab w:val="left" w:pos="1440"/>
        </w:tabs>
        <w:ind w:hanging="1440"/>
        <w:rPr>
          <w:b/>
          <w:u w:val="single"/>
        </w:rPr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 xml:space="preserve">“Vascular Complications in Laparoscopic and Robotic Urologic Surgery”, </w:t>
      </w:r>
      <w:r w:rsidRPr="007231CE">
        <w:rPr>
          <w:rFonts w:ascii="Times New Roman Bold" w:hAnsi="Times New Roman Bold"/>
          <w:b/>
          <w:u w:val="single"/>
        </w:rPr>
        <w:t>Maria P</w:t>
      </w:r>
      <w:r>
        <w:t xml:space="preserve">, Tare D, 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 xml:space="preserve">Ghavamian R, </w:t>
      </w:r>
      <w:r>
        <w:rPr>
          <w:u w:val="single"/>
        </w:rPr>
        <w:t>Complications of Laparoscopic and Robotic Urologic Surgery</w:t>
      </w:r>
      <w:r>
        <w:t xml:space="preserve">, Editor : </w:t>
      </w:r>
    </w:p>
    <w:p w:rsidR="009D3B51" w:rsidRDefault="007231CE" w:rsidP="007231CE">
      <w:pPr>
        <w:pStyle w:val="BodyTextIndent2"/>
        <w:tabs>
          <w:tab w:val="left" w:pos="1440"/>
        </w:tabs>
        <w:ind w:hanging="1440"/>
      </w:pPr>
      <w:r>
        <w:t>Ghavamian, R, 2010, Springer.</w:t>
      </w:r>
    </w:p>
    <w:p w:rsidR="009D3B51" w:rsidRDefault="009D3B51" w:rsidP="007231CE">
      <w:pPr>
        <w:pStyle w:val="BodyTextIndent2"/>
        <w:tabs>
          <w:tab w:val="left" w:pos="1440"/>
        </w:tabs>
        <w:ind w:hanging="1440"/>
      </w:pPr>
    </w:p>
    <w:p w:rsidR="009D3B51" w:rsidRDefault="009D3B51" w:rsidP="007231CE">
      <w:pPr>
        <w:pStyle w:val="BodyTextIndent2"/>
        <w:tabs>
          <w:tab w:val="left" w:pos="1440"/>
        </w:tabs>
        <w:ind w:hanging="1440"/>
        <w:rPr>
          <w:b/>
        </w:rPr>
      </w:pPr>
    </w:p>
    <w:p w:rsidR="009D3B51" w:rsidRDefault="009D3B51" w:rsidP="007231CE">
      <w:pPr>
        <w:pStyle w:val="BodyTextIndent2"/>
        <w:tabs>
          <w:tab w:val="left" w:pos="1440"/>
        </w:tabs>
        <w:ind w:hanging="1440"/>
        <w:rPr>
          <w:b/>
          <w:sz w:val="28"/>
        </w:rPr>
      </w:pPr>
    </w:p>
    <w:p w:rsidR="009D3B51" w:rsidRDefault="009D3B51" w:rsidP="007231CE">
      <w:pPr>
        <w:pStyle w:val="BodyTextIndent2"/>
        <w:tabs>
          <w:tab w:val="left" w:pos="1440"/>
        </w:tabs>
        <w:ind w:hanging="1440"/>
        <w:rPr>
          <w:b/>
          <w:sz w:val="28"/>
          <w:u w:val="single"/>
        </w:rPr>
      </w:pPr>
      <w:r w:rsidRPr="009D3B51">
        <w:rPr>
          <w:b/>
          <w:sz w:val="28"/>
          <w:u w:val="single"/>
        </w:rPr>
        <w:t>Other Professional Activities</w:t>
      </w:r>
    </w:p>
    <w:p w:rsidR="009D3B51" w:rsidRDefault="009D3B51" w:rsidP="007231CE">
      <w:pPr>
        <w:pStyle w:val="BodyTextIndent2"/>
        <w:tabs>
          <w:tab w:val="left" w:pos="1440"/>
        </w:tabs>
        <w:ind w:hanging="1440"/>
        <w:rPr>
          <w:b/>
          <w:sz w:val="28"/>
          <w:u w:val="single"/>
        </w:rPr>
      </w:pPr>
    </w:p>
    <w:p w:rsidR="007231CE" w:rsidRDefault="009D3B51" w:rsidP="007231CE">
      <w:pPr>
        <w:pStyle w:val="BodyTextIndent2"/>
        <w:tabs>
          <w:tab w:val="left" w:pos="1440"/>
        </w:tabs>
        <w:ind w:hanging="1440"/>
      </w:pPr>
      <w:r>
        <w:t>Revi</w:t>
      </w:r>
      <w:r w:rsidR="00EB6698">
        <w:t>e</w:t>
      </w:r>
      <w:r>
        <w:t>wer for Urology Gold Journal</w:t>
      </w:r>
    </w:p>
    <w:p w:rsidR="00BE5781" w:rsidRDefault="00BE5781" w:rsidP="007231CE">
      <w:pPr>
        <w:pStyle w:val="BodyTextIndent2"/>
        <w:tabs>
          <w:tab w:val="left" w:pos="1440"/>
        </w:tabs>
        <w:ind w:hanging="1440"/>
      </w:pPr>
    </w:p>
    <w:p w:rsidR="00BE5781" w:rsidRDefault="00BE5781" w:rsidP="007231CE">
      <w:pPr>
        <w:pStyle w:val="BodyTextIndent2"/>
        <w:tabs>
          <w:tab w:val="left" w:pos="1440"/>
        </w:tabs>
        <w:ind w:hanging="1440"/>
      </w:pPr>
      <w:r>
        <w:t>Operative Teaching Course on Placement of  Inflatable Penile Prosthesis and Male Sling.</w:t>
      </w:r>
    </w:p>
    <w:p w:rsidR="00BE5781" w:rsidRPr="009D3B51" w:rsidRDefault="00BE5781" w:rsidP="007231CE">
      <w:pPr>
        <w:pStyle w:val="BodyTextIndent2"/>
        <w:tabs>
          <w:tab w:val="left" w:pos="1440"/>
        </w:tabs>
        <w:ind w:hanging="1440"/>
      </w:pPr>
      <w:r>
        <w:t>Pre-Conference course of Sociedad Dominicana de Urologia 2014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Pr="007B221A" w:rsidRDefault="007231CE" w:rsidP="007231CE">
      <w:pPr>
        <w:pStyle w:val="BodyTextIndent2"/>
        <w:tabs>
          <w:tab w:val="left" w:pos="1440"/>
        </w:tabs>
        <w:ind w:hanging="1440"/>
        <w:rPr>
          <w:b/>
          <w:sz w:val="28"/>
          <w:u w:val="single"/>
        </w:rPr>
      </w:pPr>
      <w:r w:rsidRPr="007B221A">
        <w:rPr>
          <w:b/>
          <w:sz w:val="28"/>
          <w:u w:val="single"/>
        </w:rPr>
        <w:t>I</w:t>
      </w:r>
      <w:r>
        <w:rPr>
          <w:b/>
          <w:sz w:val="28"/>
          <w:u w:val="single"/>
        </w:rPr>
        <w:t xml:space="preserve">nvited </w:t>
      </w:r>
      <w:r w:rsidRPr="007B221A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>ectures</w:t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  <w:r w:rsidRPr="007B221A">
        <w:rPr>
          <w:b/>
          <w:sz w:val="28"/>
          <w:u w:val="single"/>
        </w:rPr>
        <w:tab/>
      </w:r>
    </w:p>
    <w:p w:rsidR="00BE5781" w:rsidRDefault="00BE5781" w:rsidP="007231CE">
      <w:pPr>
        <w:pStyle w:val="BodyTextIndent2"/>
        <w:tabs>
          <w:tab w:val="left" w:pos="1440"/>
        </w:tabs>
        <w:ind w:hanging="1440"/>
      </w:pPr>
      <w:r>
        <w:t>“ Erectile Dysfunction and Male Sexual Health” Sociedad Dominicana de Urologia 2014</w:t>
      </w:r>
    </w:p>
    <w:p w:rsidR="00BE5781" w:rsidRDefault="00BE5781" w:rsidP="007231CE">
      <w:pPr>
        <w:pStyle w:val="BodyTextIndent2"/>
        <w:tabs>
          <w:tab w:val="left" w:pos="1440"/>
        </w:tabs>
        <w:ind w:hanging="1440"/>
      </w:pPr>
    </w:p>
    <w:p w:rsidR="00BE5781" w:rsidRDefault="00BE5781" w:rsidP="007231CE">
      <w:pPr>
        <w:pStyle w:val="BodyTextIndent2"/>
        <w:tabs>
          <w:tab w:val="left" w:pos="1440"/>
        </w:tabs>
        <w:ind w:hanging="1440"/>
      </w:pPr>
      <w:r>
        <w:t>“ Male Stress Incontinence “Sociedad Dominicana de Urologia 2014</w:t>
      </w:r>
    </w:p>
    <w:p w:rsidR="00BE5781" w:rsidRDefault="00BE5781" w:rsidP="007231CE">
      <w:pPr>
        <w:pStyle w:val="BodyTextIndent2"/>
        <w:tabs>
          <w:tab w:val="left" w:pos="1440"/>
        </w:tabs>
        <w:ind w:hanging="1440"/>
      </w:pPr>
    </w:p>
    <w:p w:rsidR="00BE5781" w:rsidRDefault="00BE5781" w:rsidP="007231CE">
      <w:pPr>
        <w:pStyle w:val="BodyTextIndent2"/>
        <w:tabs>
          <w:tab w:val="left" w:pos="1440"/>
        </w:tabs>
        <w:ind w:hanging="1440"/>
      </w:pPr>
    </w:p>
    <w:p w:rsidR="00A92C83" w:rsidRPr="00A92C83" w:rsidRDefault="00A92C83" w:rsidP="007231CE">
      <w:pPr>
        <w:pStyle w:val="BodyTextIndent2"/>
        <w:tabs>
          <w:tab w:val="left" w:pos="1440"/>
        </w:tabs>
        <w:ind w:hanging="1440"/>
      </w:pPr>
      <w:r>
        <w:t>“ Nefrolitotomia Percutanea “ Conferencia Urologica, CEDIMAT, Republica Dominicana 2013</w:t>
      </w:r>
      <w:r w:rsidR="007231CE">
        <w:rPr>
          <w:b/>
          <w:u w:val="single"/>
        </w:rPr>
        <w:t xml:space="preserve"> </w:t>
      </w:r>
    </w:p>
    <w:p w:rsidR="00A92C83" w:rsidRDefault="00A92C83" w:rsidP="007231CE">
      <w:pPr>
        <w:pStyle w:val="BodyTextIndent2"/>
        <w:tabs>
          <w:tab w:val="left" w:pos="1440"/>
        </w:tabs>
        <w:ind w:hanging="1440"/>
        <w:rPr>
          <w:b/>
          <w:u w:val="single"/>
        </w:rPr>
      </w:pPr>
    </w:p>
    <w:p w:rsidR="00A92C83" w:rsidRDefault="00A92C83" w:rsidP="007231CE">
      <w:pPr>
        <w:pStyle w:val="BodyTextIndent2"/>
        <w:tabs>
          <w:tab w:val="left" w:pos="1440"/>
        </w:tabs>
        <w:ind w:hanging="1440"/>
        <w:rPr>
          <w:b/>
          <w:u w:val="single"/>
        </w:rPr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“ Management of Benign Prostatic Hyperplasia” Medicine Grand Rounds, Montefiore Hospital, North Division. Feb 2012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“ Erectile Dysfunction for The Primary Care Physician “ Medicine Grand Rounds, Montefiore Hospital, North Division. Feb 2013.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“ Urological Emergencies “ Lecture for ER Physicians at Montefiore Hospital. March 2013.</w:t>
      </w:r>
    </w:p>
    <w:p w:rsidR="007231CE" w:rsidRP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 xml:space="preserve">“ Radiation Safety and Imaging Guidelines in Urology, “ American College of Osteopathic 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  <w:r>
        <w:t>Surgeons Urological Discipline Mid-Year Meeting, New Paltz, NY 2010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Pr="00C41937" w:rsidRDefault="007231CE" w:rsidP="007231CE">
      <w:pPr>
        <w:pStyle w:val="BodyTextIndent2"/>
        <w:tabs>
          <w:tab w:val="left" w:pos="1440"/>
        </w:tabs>
        <w:ind w:hanging="1440"/>
      </w:pPr>
      <w:r>
        <w:t xml:space="preserve">“ HIFU “  Urological Grand Rounds, Montefiore Hospital, 2009 </w:t>
      </w:r>
    </w:p>
    <w:p w:rsidR="007231CE" w:rsidRDefault="007231CE" w:rsidP="007231CE">
      <w:pPr>
        <w:pStyle w:val="BodyTextIndent2"/>
        <w:tabs>
          <w:tab w:val="left" w:pos="1440"/>
        </w:tabs>
        <w:ind w:hanging="1440"/>
        <w:rPr>
          <w:b/>
          <w:u w:val="single"/>
        </w:rPr>
      </w:pPr>
    </w:p>
    <w:p w:rsidR="007231CE" w:rsidRPr="00015289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tabs>
          <w:tab w:val="left" w:pos="1440"/>
        </w:tabs>
        <w:ind w:hanging="1440"/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Honors/Awards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7231CE" w:rsidP="007231CE">
      <w:pPr>
        <w:pStyle w:val="BodyTextIndent2"/>
        <w:ind w:left="0"/>
      </w:pPr>
      <w:r>
        <w:t>6/12                 Attending Of The Year at Montefiore Hospital, Urology Department</w:t>
      </w:r>
    </w:p>
    <w:p w:rsidR="007231CE" w:rsidRP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  <w:rPr>
          <w:bCs/>
        </w:rPr>
      </w:pPr>
      <w:r>
        <w:rPr>
          <w:bCs/>
        </w:rPr>
        <w:t>6/04</w:t>
      </w:r>
      <w:r>
        <w:rPr>
          <w:bCs/>
        </w:rPr>
        <w:tab/>
      </w:r>
      <w:r>
        <w:rPr>
          <w:bCs/>
        </w:rPr>
        <w:tab/>
        <w:t>Surgical intern of the year at Albert Einstein Medical Center</w:t>
      </w:r>
    </w:p>
    <w:p w:rsidR="007231CE" w:rsidRDefault="007231CE" w:rsidP="007231CE">
      <w:pPr>
        <w:pStyle w:val="BodyTextIndent2"/>
        <w:ind w:left="0"/>
        <w:rPr>
          <w:u w:val="single"/>
        </w:rPr>
      </w:pP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5/01</w:t>
      </w:r>
      <w:r>
        <w:tab/>
      </w:r>
      <w:r>
        <w:tab/>
        <w:t>Dr. Thomas M. Rowland, Jr. Memorial Scholarship</w:t>
      </w:r>
    </w:p>
    <w:p w:rsidR="007231CE" w:rsidRDefault="007231CE" w:rsidP="007231CE">
      <w:pPr>
        <w:pStyle w:val="BodyTextIndent2"/>
        <w:ind w:left="0"/>
      </w:pPr>
      <w:r>
        <w:tab/>
      </w:r>
      <w:r>
        <w:tab/>
        <w:t xml:space="preserve">Merit for deserving medical students </w:t>
      </w:r>
    </w:p>
    <w:p w:rsidR="007231CE" w:rsidRDefault="007231CE" w:rsidP="007231CE">
      <w:pPr>
        <w:pStyle w:val="BodyTextIndent2"/>
        <w:ind w:left="216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5/01</w:t>
      </w:r>
      <w:r>
        <w:tab/>
      </w:r>
      <w:r>
        <w:tab/>
        <w:t>Robert Wood Johnson Scholarship Foundation</w:t>
      </w:r>
    </w:p>
    <w:p w:rsidR="007231CE" w:rsidRDefault="007231CE" w:rsidP="007231CE">
      <w:pPr>
        <w:pStyle w:val="BodyTextIndent2"/>
        <w:ind w:left="0"/>
      </w:pPr>
      <w:r>
        <w:tab/>
      </w:r>
      <w:r>
        <w:tab/>
        <w:t>Merit for deserving PCOM medical students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5/01</w:t>
      </w:r>
      <w:r>
        <w:tab/>
      </w:r>
      <w:r>
        <w:tab/>
        <w:t>Bernard F. Master, D.O. Scholarship</w:t>
      </w:r>
    </w:p>
    <w:p w:rsidR="007231CE" w:rsidRDefault="007231CE" w:rsidP="007231CE">
      <w:pPr>
        <w:pStyle w:val="BodyTextIndent2"/>
      </w:pPr>
      <w:r>
        <w:t>Merit for good academic achievement and intention to practice in an urban undeserved area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3/01</w:t>
      </w:r>
      <w:r>
        <w:tab/>
      </w:r>
      <w:r>
        <w:tab/>
        <w:t>Sigma Sigma Phi, Osteopathic Honor Society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10/99</w:t>
      </w:r>
      <w:r>
        <w:tab/>
      </w:r>
      <w:r>
        <w:tab/>
        <w:t>PCOM Minority Scholarship Award</w:t>
      </w:r>
    </w:p>
    <w:p w:rsidR="007231CE" w:rsidRDefault="007231CE" w:rsidP="007231CE">
      <w:pPr>
        <w:pStyle w:val="BodyTextIndent2"/>
        <w:ind w:left="0"/>
      </w:pPr>
      <w:r>
        <w:tab/>
      </w:r>
      <w:r>
        <w:tab/>
        <w:t>Merit award to an outstanding minority student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numPr>
          <w:ilvl w:val="0"/>
          <w:numId w:val="1"/>
        </w:numPr>
      </w:pPr>
      <w:r>
        <w:t>Employee of the Month at Columbia Presbyterian Medical Center: Allen Pavilion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numPr>
          <w:ilvl w:val="0"/>
          <w:numId w:val="2"/>
        </w:numPr>
      </w:pPr>
      <w:r>
        <w:t>Member of the ADB (admissions, discharge and billing) Reengineering committee at Columbia Presbyterian Medical Center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1987</w:t>
      </w:r>
      <w:r>
        <w:tab/>
      </w:r>
      <w:r>
        <w:tab/>
        <w:t>Roster of Outstanding Minority Students in the United States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1987</w:t>
      </w:r>
      <w:r>
        <w:tab/>
      </w:r>
      <w:r>
        <w:tab/>
        <w:t>Scholarship for Harvard University Summer Program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1986</w:t>
      </w:r>
      <w:r>
        <w:tab/>
      </w:r>
      <w:r>
        <w:tab/>
        <w:t>Phi Beta Kappa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Employment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  <w:rPr>
          <w:szCs w:val="24"/>
        </w:rPr>
      </w:pPr>
      <w:r w:rsidRPr="006B1B53">
        <w:rPr>
          <w:szCs w:val="24"/>
        </w:rPr>
        <w:t>12</w:t>
      </w:r>
      <w:r>
        <w:rPr>
          <w:szCs w:val="24"/>
        </w:rPr>
        <w:t>/2010-Present   Assistant Professor of Urology at Montefiore  Hospital, Director Of Urology at</w:t>
      </w:r>
    </w:p>
    <w:p w:rsidR="007231CE" w:rsidRPr="006B1B53" w:rsidRDefault="007231CE" w:rsidP="007231CE">
      <w:pPr>
        <w:pStyle w:val="BodyTextIndent2"/>
        <w:ind w:left="0"/>
        <w:rPr>
          <w:szCs w:val="24"/>
        </w:rPr>
      </w:pPr>
      <w:r>
        <w:rPr>
          <w:szCs w:val="24"/>
        </w:rPr>
        <w:t xml:space="preserve">               Montefiore North Division.</w:t>
      </w: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  <w:r w:rsidRPr="007B221A">
        <w:t>7/2009-11/2010  Staff Urologist at</w:t>
      </w:r>
      <w:r>
        <w:t xml:space="preserve"> Middletown Urology Associates.</w:t>
      </w:r>
    </w:p>
    <w:p w:rsidR="007231CE" w:rsidRPr="007B221A" w:rsidRDefault="007231CE" w:rsidP="007231CE">
      <w:pPr>
        <w:pStyle w:val="BodyTextIndent2"/>
        <w:ind w:left="0"/>
      </w:pPr>
      <w:r>
        <w:t xml:space="preserve">                            Director of Urologic Robotic Surgery at Orange Regional Medical Center.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  <w:r>
        <w:t>7/2002-6/2003  Surgical intern a</w:t>
      </w:r>
      <w:bookmarkStart w:id="0" w:name="_GoBack"/>
      <w:bookmarkEnd w:id="0"/>
      <w:r>
        <w:t>t Mercy Fitzgerald Hospital, Darby PA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</w:p>
    <w:p w:rsidR="007231CE" w:rsidRDefault="007231CE" w:rsidP="007231CE">
      <w:pPr>
        <w:pStyle w:val="BodyTextIndent2"/>
        <w:ind w:left="0"/>
      </w:pPr>
      <w:r>
        <w:t>6/1999-8/1999    Student Researcher, Department of Neurology, Beth Israel Medical Center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hanging="1440"/>
      </w:pPr>
    </w:p>
    <w:p w:rsidR="007231CE" w:rsidRDefault="007231CE" w:rsidP="007231CE">
      <w:pPr>
        <w:pStyle w:val="BodyTextIndent2"/>
        <w:ind w:hanging="1440"/>
        <w:rPr>
          <w:sz w:val="20"/>
        </w:rPr>
      </w:pPr>
      <w:r>
        <w:t>2/1988-8/1998  Staff Nurse at Columbia Presbyterian Medical Center in the areas of:       Neurosurgery/Neurology, Medicine, Geriatrics, Orthopedics, Surgery, GYN, and Urology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Extracurricular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9/1998 – 9/2001</w:t>
      </w:r>
      <w:r>
        <w:tab/>
        <w:t>West Philadelphia High School Health Fair</w:t>
      </w:r>
    </w:p>
    <w:p w:rsidR="007231CE" w:rsidRDefault="007231CE" w:rsidP="007231CE">
      <w:pPr>
        <w:pStyle w:val="BodyTextIndent2"/>
      </w:pPr>
      <w:r>
        <w:t xml:space="preserve">             Stetson Middle School lecture in Guns and Violence</w:t>
      </w:r>
    </w:p>
    <w:p w:rsidR="007231CE" w:rsidRDefault="007231CE" w:rsidP="007231CE">
      <w:pPr>
        <w:pStyle w:val="BodyTextIndent2"/>
        <w:ind w:left="720" w:firstLine="720"/>
      </w:pPr>
      <w:r>
        <w:t xml:space="preserve">             Taught Medical Spanish to medical students </w:t>
      </w:r>
    </w:p>
    <w:p w:rsidR="007231CE" w:rsidRDefault="007231CE" w:rsidP="007231CE">
      <w:pPr>
        <w:pStyle w:val="BodyTextIndent2"/>
        <w:ind w:left="720" w:firstLine="720"/>
      </w:pPr>
      <w:r>
        <w:t xml:space="preserve">             Member of the surgery club during medical school </w:t>
      </w:r>
    </w:p>
    <w:p w:rsidR="007231CE" w:rsidRDefault="007231CE" w:rsidP="007231CE">
      <w:pPr>
        <w:pStyle w:val="BodyTextIndent2"/>
        <w:ind w:left="720" w:firstLine="720"/>
      </w:pPr>
    </w:p>
    <w:p w:rsidR="007231CE" w:rsidRDefault="007231CE" w:rsidP="007231CE">
      <w:pPr>
        <w:pStyle w:val="BodyTextIndent2"/>
        <w:ind w:left="0"/>
        <w:rPr>
          <w:sz w:val="20"/>
          <w:u w:val="single"/>
        </w:rPr>
      </w:pPr>
      <w:r>
        <w:t>1996 – 2001</w:t>
      </w:r>
      <w:r>
        <w:tab/>
        <w:t xml:space="preserve">            Columbia Presbyterian Medical Center Health Fair</w:t>
      </w: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</w:p>
    <w:p w:rsidR="007231CE" w:rsidRDefault="007231CE" w:rsidP="007231CE">
      <w:pPr>
        <w:pStyle w:val="BodyTextIndent2"/>
        <w:ind w:left="0"/>
        <w:rPr>
          <w:b/>
          <w:sz w:val="28"/>
          <w:u w:val="single"/>
        </w:rPr>
      </w:pPr>
    </w:p>
    <w:p w:rsidR="007231CE" w:rsidRPr="00F70ECD" w:rsidRDefault="007231CE" w:rsidP="007231CE">
      <w:pPr>
        <w:pStyle w:val="BodyTextIndent2"/>
        <w:ind w:left="0"/>
        <w:rPr>
          <w:b/>
          <w:sz w:val="28"/>
          <w:u w:val="single"/>
        </w:rPr>
      </w:pPr>
      <w:r>
        <w:rPr>
          <w:b/>
          <w:sz w:val="28"/>
          <w:u w:val="single"/>
        </w:rPr>
        <w:t>Professional Memberships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7231CE" w:rsidP="007231CE">
      <w:pPr>
        <w:pStyle w:val="BodyTextIndent2"/>
        <w:ind w:left="0"/>
      </w:pPr>
      <w:r>
        <w:t>American Osteopathic Board of Surgery</w:t>
      </w:r>
    </w:p>
    <w:p w:rsidR="007231CE" w:rsidRDefault="007231CE" w:rsidP="007231CE">
      <w:pPr>
        <w:pStyle w:val="BodyTextIndent2"/>
        <w:ind w:left="0"/>
      </w:pPr>
      <w:r>
        <w:t>POMA , Pennsylvania Osteopathic Medical Association</w:t>
      </w:r>
    </w:p>
    <w:p w:rsidR="007231CE" w:rsidRDefault="007231CE" w:rsidP="007231CE">
      <w:pPr>
        <w:pStyle w:val="BodyTextIndent2"/>
        <w:ind w:left="0"/>
      </w:pPr>
      <w:r>
        <w:t>American Osteopathic association</w:t>
      </w:r>
    </w:p>
    <w:p w:rsidR="007231CE" w:rsidRDefault="007231CE" w:rsidP="007231CE">
      <w:pPr>
        <w:pStyle w:val="BodyTextIndent2"/>
        <w:ind w:left="0"/>
      </w:pPr>
      <w:r>
        <w:t>American College of Osteopathic Surgeons</w:t>
      </w:r>
    </w:p>
    <w:p w:rsidR="007231CE" w:rsidRDefault="007231CE" w:rsidP="007231CE">
      <w:pPr>
        <w:pStyle w:val="BodyTextIndent2"/>
        <w:ind w:left="0"/>
      </w:pPr>
      <w:r>
        <w:t>Society of Laparoendoscopic Surgeons</w:t>
      </w:r>
    </w:p>
    <w:p w:rsidR="007231CE" w:rsidRDefault="007231CE" w:rsidP="007231CE">
      <w:pPr>
        <w:pStyle w:val="BodyTextIndent2"/>
        <w:ind w:left="0"/>
      </w:pPr>
      <w:r>
        <w:t>New York Section of AUA</w:t>
      </w:r>
    </w:p>
    <w:p w:rsidR="007231CE" w:rsidRDefault="007231CE" w:rsidP="007231CE">
      <w:pPr>
        <w:pStyle w:val="BodyTextIndent2"/>
        <w:ind w:left="0"/>
      </w:pPr>
      <w:r>
        <w:t>American Association of Clinical Urologists.</w:t>
      </w:r>
    </w:p>
    <w:p w:rsidR="007231CE" w:rsidRDefault="007231CE" w:rsidP="007231CE">
      <w:pPr>
        <w:pStyle w:val="BodyTextIndent2"/>
        <w:ind w:left="0"/>
      </w:pPr>
      <w:r>
        <w:t>Sexual Medicine Society</w:t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rPr>
          <w:b/>
          <w:sz w:val="28"/>
          <w:u w:val="single"/>
        </w:rPr>
        <w:t>Personal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</w:r>
    </w:p>
    <w:p w:rsidR="007231CE" w:rsidRDefault="007231CE" w:rsidP="007231CE">
      <w:pPr>
        <w:pStyle w:val="BodyTextIndent2"/>
        <w:ind w:left="0"/>
        <w:rPr>
          <w:sz w:val="20"/>
        </w:rPr>
      </w:pPr>
    </w:p>
    <w:p w:rsidR="007231CE" w:rsidRDefault="007231CE" w:rsidP="007231CE">
      <w:pPr>
        <w:pStyle w:val="BodyTextIndent2"/>
        <w:ind w:left="0"/>
      </w:pPr>
      <w:r>
        <w:t>Fluent in English and Spanish</w:t>
      </w:r>
    </w:p>
    <w:p w:rsidR="007231CE" w:rsidRDefault="007231CE" w:rsidP="007231CE">
      <w:pPr>
        <w:pStyle w:val="BodyTextIndent2"/>
        <w:ind w:left="0"/>
      </w:pPr>
      <w:r>
        <w:t xml:space="preserve">Hobbies:  Reading Spanish Literature, Cooking, Boxing </w:t>
      </w:r>
    </w:p>
    <w:p w:rsidR="00EA088C" w:rsidRDefault="00BE5781"/>
    <w:sectPr w:rsidR="00EA088C" w:rsidSect="006034CF">
      <w:pgSz w:w="12240" w:h="15840" w:code="1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3210F"/>
    <w:multiLevelType w:val="multilevel"/>
    <w:tmpl w:val="036E03E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78361024"/>
    <w:multiLevelType w:val="singleLevel"/>
    <w:tmpl w:val="AAA2AC7A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31CE"/>
    <w:rsid w:val="001268F1"/>
    <w:rsid w:val="005377B8"/>
    <w:rsid w:val="005B2CCE"/>
    <w:rsid w:val="006034CF"/>
    <w:rsid w:val="007231CE"/>
    <w:rsid w:val="009D3B51"/>
    <w:rsid w:val="00A54882"/>
    <w:rsid w:val="00A637D4"/>
    <w:rsid w:val="00A92C83"/>
    <w:rsid w:val="00B16029"/>
    <w:rsid w:val="00BE5781"/>
    <w:rsid w:val="00D043D5"/>
    <w:rsid w:val="00D2708D"/>
    <w:rsid w:val="00EB66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1CE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231CE"/>
    <w:pPr>
      <w:keepNext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7231CE"/>
    <w:pPr>
      <w:keepNext/>
      <w:outlineLvl w:val="2"/>
    </w:pPr>
    <w:rPr>
      <w:rFonts w:ascii="Garamond" w:hAnsi="Garamond"/>
      <w:b/>
      <w:sz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7231CE"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31CE"/>
    <w:rPr>
      <w:rFonts w:ascii="Times New Roman" w:eastAsia="Times New Roman" w:hAnsi="Times New Roman" w:cs="Times New Roman"/>
      <w:sz w:val="32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7231CE"/>
    <w:rPr>
      <w:rFonts w:ascii="Garamond" w:eastAsia="Times New Roman" w:hAnsi="Garamond" w:cs="Times New Roman"/>
      <w:b/>
      <w:sz w:val="2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7231CE"/>
    <w:rPr>
      <w:rFonts w:ascii="Times New Roman" w:eastAsia="Times New Roman" w:hAnsi="Times New Roman" w:cs="Times New Roman"/>
      <w:szCs w:val="20"/>
    </w:rPr>
  </w:style>
  <w:style w:type="paragraph" w:styleId="Title">
    <w:name w:val="Title"/>
    <w:basedOn w:val="Normal"/>
    <w:link w:val="TitleChar"/>
    <w:qFormat/>
    <w:rsid w:val="007231CE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rsid w:val="007231CE"/>
    <w:rPr>
      <w:rFonts w:ascii="Times New Roman" w:eastAsia="Times New Roman" w:hAnsi="Times New Roman" w:cs="Times New Roman"/>
      <w:b/>
      <w:sz w:val="48"/>
      <w:szCs w:val="20"/>
    </w:rPr>
  </w:style>
  <w:style w:type="paragraph" w:styleId="Subtitle">
    <w:name w:val="Subtitle"/>
    <w:basedOn w:val="Normal"/>
    <w:link w:val="SubtitleChar"/>
    <w:qFormat/>
    <w:rsid w:val="007231CE"/>
    <w:pP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7231CE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rsid w:val="007231CE"/>
    <w:pPr>
      <w:ind w:left="144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231CE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7231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231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982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Education											</vt:lpstr>
      <vt:lpstr>        Residency Affiliations								</vt:lpstr>
      <vt:lpstr>P. Maria, K.F. McGinley, and R. C. Harkaway “Transurethral Resection of the Pros</vt:lpstr>
      <vt:lpstr>Benign Prostatic Hypertrophy (1989-2005)”</vt:lpstr>
      <vt:lpstr>Philadelphia Urological Society 2007.</vt:lpstr>
    </vt:vector>
  </TitlesOfParts>
  <Company>Pedro Maria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Maria</dc:creator>
  <cp:keywords/>
  <cp:lastModifiedBy>pmaria</cp:lastModifiedBy>
  <cp:revision>7</cp:revision>
  <dcterms:created xsi:type="dcterms:W3CDTF">2013-05-23T01:22:00Z</dcterms:created>
  <dcterms:modified xsi:type="dcterms:W3CDTF">2014-11-24T22:38:00Z</dcterms:modified>
</cp:coreProperties>
</file>